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after="0"/>
        <w:jc w:val="center"/>
      </w:pPr>
      <w:r>
        <w:rPr>
          <w:b/>
          <w:i w:val="0"/>
          <w:color w:val="1F3864"/>
          <w:sz w:val="30"/>
        </w:rPr>
        <w:t>ЧЕК-ЛИСТ: ДОКУМЕНТЫ НА СОЦИАЛЬНЫЙ КОНТРАКТ</w:t>
      </w:r>
    </w:p>
    <w:p>
      <w:pPr>
        <w:widowControl/>
        <w:spacing w:after="240"/>
        <w:jc w:val="center"/>
      </w:pPr>
      <w:r>
        <w:rPr>
          <w:b w:val="0"/>
          <w:i w:val="0"/>
        </w:rPr>
        <w:t xml:space="preserve">Направление: предпринимательская деятельность (до 350 000 ₽). Заявитель: </w:t>
      </w:r>
      <w:r>
        <w:rPr>
          <w:b/>
          <w:highlight w:val="yellow"/>
        </w:rPr>
        <w:t>ФИО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cantSplit w:val="true"/>
          <w:tblHeader w:val="true"/>
        </w:trPr>
        <w:tc>
          <w:tcPr>
            <w:tcW w:type="dxa" w:w="454"/>
            <w:shd w:val="clear" w:color="auto" w:fill="1F3864"/>
          </w:tcPr>
          <w:p>
            <w:pPr>
              <w:spacing w:after="0"/>
              <w:jc w:val="center"/>
            </w:pPr>
          </w:p>
        </w:tc>
        <w:tc>
          <w:tcPr>
            <w:tcW w:type="dxa" w:w="7483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Документ</w:t>
            </w:r>
          </w:p>
        </w:tc>
        <w:tc>
          <w:tcPr>
            <w:tcW w:type="dxa" w:w="170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Отметка</w:t>
            </w:r>
          </w:p>
        </w:tc>
      </w:tr>
      <w:tr>
        <w:trPr>
          <w:cantSplit w:val="true"/>
        </w:trPr>
        <w:tc>
          <w:tcPr>
            <w:tcW w:type="dxa" w:w="45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7483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Паспорт заявителя и документы, удостоверяющие личность членов семьи</w:t>
            </w:r>
          </w:p>
        </w:tc>
        <w:tc>
          <w:tcPr>
            <w:tcW w:type="dxa" w:w="1701"/>
          </w:tcPr>
          <w:p>
            <w:pPr>
              <w:spacing w:after="0" w:line="240" w:lineRule="auto"/>
            </w:pPr>
          </w:p>
        </w:tc>
      </w:tr>
      <w:tr>
        <w:trPr>
          <w:cantSplit w:val="true"/>
        </w:trPr>
        <w:tc>
          <w:tcPr>
            <w:tcW w:type="dxa" w:w="45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7483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Свидетельство о браке (разводе, установлении отцовства), свидетельства о рождении детей</w:t>
            </w:r>
          </w:p>
        </w:tc>
        <w:tc>
          <w:tcPr>
            <w:tcW w:type="dxa" w:w="1701"/>
            <w:shd w:val="clear" w:color="auto" w:fill="F2F5FA"/>
          </w:tcPr>
          <w:p>
            <w:pPr>
              <w:spacing w:after="0" w:line="240" w:lineRule="auto"/>
            </w:pPr>
          </w:p>
        </w:tc>
      </w:tr>
      <w:tr>
        <w:trPr>
          <w:cantSplit w:val="true"/>
        </w:trPr>
        <w:tc>
          <w:tcPr>
            <w:tcW w:type="dxa" w:w="45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7483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Трудовая книжка (первый и последний листы) / сведения о трудовой деятельности; справка с места учёбы (стипендия) совершеннолетних членов семьи</w:t>
            </w:r>
          </w:p>
        </w:tc>
        <w:tc>
          <w:tcPr>
            <w:tcW w:type="dxa" w:w="1701"/>
          </w:tcPr>
          <w:p>
            <w:pPr>
              <w:spacing w:after="0" w:line="240" w:lineRule="auto"/>
            </w:pPr>
          </w:p>
        </w:tc>
      </w:tr>
      <w:tr>
        <w:trPr>
          <w:cantSplit w:val="true"/>
        </w:trPr>
        <w:tc>
          <w:tcPr>
            <w:tcW w:type="dxa" w:w="45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7483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Справка из Центра занятости (если состоит на учёте)</w:t>
            </w:r>
          </w:p>
        </w:tc>
        <w:tc>
          <w:tcPr>
            <w:tcW w:type="dxa" w:w="1701"/>
            <w:shd w:val="clear" w:color="auto" w:fill="F2F5FA"/>
          </w:tcPr>
          <w:p>
            <w:pPr>
              <w:spacing w:after="0" w:line="240" w:lineRule="auto"/>
            </w:pPr>
          </w:p>
        </w:tc>
      </w:tr>
      <w:tr>
        <w:trPr>
          <w:cantSplit w:val="true"/>
        </w:trPr>
        <w:tc>
          <w:tcPr>
            <w:tcW w:type="dxa" w:w="45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7483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Справки о доходах всех членов семьи за 3 месяца (зарплата, алименты, пенсии, пособия)</w:t>
            </w:r>
          </w:p>
        </w:tc>
        <w:tc>
          <w:tcPr>
            <w:tcW w:type="dxa" w:w="1701"/>
          </w:tcPr>
          <w:p>
            <w:pPr>
              <w:spacing w:after="0" w:line="240" w:lineRule="auto"/>
            </w:pPr>
          </w:p>
        </w:tc>
      </w:tr>
      <w:tr>
        <w:trPr>
          <w:cantSplit w:val="true"/>
        </w:trPr>
        <w:tc>
          <w:tcPr>
            <w:tcW w:type="dxa" w:w="45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7483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Реквизиты банковского счёта заявителя</w:t>
            </w:r>
          </w:p>
        </w:tc>
        <w:tc>
          <w:tcPr>
            <w:tcW w:type="dxa" w:w="1701"/>
            <w:shd w:val="clear" w:color="auto" w:fill="F2F5FA"/>
          </w:tcPr>
          <w:p>
            <w:pPr>
              <w:spacing w:after="0" w:line="240" w:lineRule="auto"/>
            </w:pPr>
          </w:p>
        </w:tc>
      </w:tr>
      <w:tr>
        <w:trPr>
          <w:cantSplit w:val="true"/>
        </w:trPr>
        <w:tc>
          <w:tcPr>
            <w:tcW w:type="dxa" w:w="45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7483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СНИЛС и ИНН</w:t>
            </w:r>
          </w:p>
        </w:tc>
        <w:tc>
          <w:tcPr>
            <w:tcW w:type="dxa" w:w="1701"/>
          </w:tcPr>
          <w:p>
            <w:pPr>
              <w:spacing w:after="0" w:line="240" w:lineRule="auto"/>
            </w:pPr>
          </w:p>
        </w:tc>
      </w:tr>
      <w:tr>
        <w:trPr>
          <w:cantSplit w:val="true"/>
        </w:trPr>
        <w:tc>
          <w:tcPr>
            <w:tcW w:type="dxa" w:w="45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7483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Сведения о регистрации по месту жительства несовершеннолетних детей</w:t>
            </w:r>
          </w:p>
        </w:tc>
        <w:tc>
          <w:tcPr>
            <w:tcW w:type="dxa" w:w="1701"/>
            <w:shd w:val="clear" w:color="auto" w:fill="F2F5FA"/>
          </w:tcPr>
          <w:p>
            <w:pPr>
              <w:spacing w:after="0" w:line="240" w:lineRule="auto"/>
            </w:pPr>
          </w:p>
        </w:tc>
      </w:tr>
      <w:tr>
        <w:trPr>
          <w:cantSplit w:val="true"/>
        </w:trPr>
        <w:tc>
          <w:tcPr>
            <w:tcW w:type="dxa" w:w="45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7483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Договор социального найма (если жильё муниципальное)</w:t>
            </w:r>
          </w:p>
        </w:tc>
        <w:tc>
          <w:tcPr>
            <w:tcW w:type="dxa" w:w="1701"/>
          </w:tcPr>
          <w:p>
            <w:pPr>
              <w:spacing w:after="0" w:line="240" w:lineRule="auto"/>
            </w:pPr>
          </w:p>
        </w:tc>
      </w:tr>
      <w:tr>
        <w:trPr>
          <w:cantSplit w:val="true"/>
        </w:trPr>
        <w:tc>
          <w:tcPr>
            <w:tcW w:type="dxa" w:w="45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7483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Удостоверение / справка о многодетности (при наличии)</w:t>
            </w:r>
          </w:p>
        </w:tc>
        <w:tc>
          <w:tcPr>
            <w:tcW w:type="dxa" w:w="1701"/>
            <w:shd w:val="clear" w:color="auto" w:fill="F2F5FA"/>
          </w:tcPr>
          <w:p>
            <w:pPr>
              <w:spacing w:after="0" w:line="240" w:lineRule="auto"/>
            </w:pPr>
          </w:p>
        </w:tc>
      </w:tr>
      <w:tr>
        <w:trPr>
          <w:cantSplit w:val="true"/>
        </w:trPr>
        <w:tc>
          <w:tcPr>
            <w:tcW w:type="dxa" w:w="45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7483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Согласие совершеннолетних членов семьи на заключение социального контракта</w:t>
            </w:r>
          </w:p>
        </w:tc>
        <w:tc>
          <w:tcPr>
            <w:tcW w:type="dxa" w:w="1701"/>
          </w:tcPr>
          <w:p>
            <w:pPr>
              <w:spacing w:after="0" w:line="240" w:lineRule="auto"/>
            </w:pPr>
          </w:p>
        </w:tc>
      </w:tr>
      <w:tr>
        <w:trPr>
          <w:cantSplit w:val="true"/>
        </w:trPr>
        <w:tc>
          <w:tcPr>
            <w:tcW w:type="dxa" w:w="45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7483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Бизнес-план + коммерческое предложение поставщика + гарантийное письмо о месте</w:t>
            </w:r>
          </w:p>
        </w:tc>
        <w:tc>
          <w:tcPr>
            <w:tcW w:type="dxa" w:w="1701"/>
            <w:shd w:val="clear" w:color="auto" w:fill="F2F5FA"/>
          </w:tcPr>
          <w:p>
            <w:pPr>
              <w:spacing w:after="0" w:line="240" w:lineRule="auto"/>
            </w:pPr>
          </w:p>
        </w:tc>
      </w:tr>
      <w:tr>
        <w:trPr>
          <w:cantSplit w:val="true"/>
        </w:trPr>
        <w:tc>
          <w:tcPr>
            <w:tcW w:type="dxa" w:w="45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7483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Результат тестирования на предпринимательские компетенции (МСП.РФ), если требуется в регионе</w:t>
            </w:r>
          </w:p>
        </w:tc>
        <w:tc>
          <w:tcPr>
            <w:tcW w:type="dxa" w:w="1701"/>
          </w:tcPr>
          <w:p>
            <w:pPr>
              <w:spacing w:after="0" w:line="240" w:lineRule="auto"/>
            </w:pPr>
          </w:p>
        </w:tc>
      </w:tr>
    </w:tbl>
    <w:p>
      <w:pPr>
        <w:spacing w:after="0" w:line="200" w:lineRule="exact"/>
      </w:pPr>
    </w:p>
    <w:p>
      <w:pPr>
        <w:widowControl/>
        <w:spacing w:after="120"/>
        <w:jc w:val="both"/>
      </w:pPr>
      <w:r>
        <w:rPr>
          <w:b w:val="0"/>
          <w:i/>
          <w:sz w:val="20"/>
        </w:rPr>
        <w:t>Перечень может отличаться в зависимости от региона — уточните в органе соцзащиты или МФЦ. Часть сведений орган запрашивает сам по межведомственным каналам.</w:t>
      </w:r>
    </w:p>
    <w:sectPr w:rsidR="00FC693F" w:rsidRPr="0006063C" w:rsidSect="00034616">
      <w:footerReference w:type="default" r:id="rId9"/>
      <w:footerReference w:type="first" r:id="rId10"/>
      <w:pgSz w:w="11906" w:h="16838"/>
      <w:pgMar w:top="1134" w:right="850" w:bottom="1134" w:left="141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18"/>
      </w:rPr>
      <w:t xml:space="preserve">Страница </w:t>
    </w:r>
    <w:r>
      <w:rPr>
        <w:rFonts w:ascii="Times New Roman" w:hAnsi="Times New Roman"/>
        <w:sz w:val="18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Times New Roman" w:hAnsi="Times New Roman"/>
        <w:sz w:val="18"/>
      </w:rPr>
      <w:t xml:space="preserve"> из </w:t>
    </w:r>
    <w:r>
      <w:rPr>
        <w:rFonts w:ascii="Times New Roman" w:hAnsi="Times New Roman"/>
        <w:sz w:val="18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 w:cs="Times New Roman"/>
      <w:b/>
      <w:bCs/>
      <w:i w:val="0"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 w:cs="Times New Roman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 w:eastAsia="Times New Roman" w:cs="Times New Roman"/>
      <w:b/>
      <w:bCs/>
      <w:i w:val="0"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 w:eastAsia="Times New Roman" w:cs="Times New Roman"/>
      <w:i w:val="0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